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86" w:rsidRPr="00567486" w:rsidRDefault="00567486" w:rsidP="00567486">
      <w:r w:rsidRPr="00567486">
        <w:t>Reflexiones a partir de la nota de Reporte Inmobiliario sobre el valor de las propiedades.</w:t>
      </w:r>
    </w:p>
    <w:p w:rsidR="00567486" w:rsidRPr="00567486" w:rsidRDefault="00567486" w:rsidP="00567486">
      <w:r w:rsidRPr="00567486">
        <w:t> </w:t>
      </w:r>
    </w:p>
    <w:p w:rsidR="00567486" w:rsidRPr="00567486" w:rsidRDefault="00567486" w:rsidP="00567486">
      <w:r w:rsidRPr="00567486">
        <w:t>Empiezo con un par de aclaraciones:</w:t>
      </w:r>
    </w:p>
    <w:p w:rsidR="00567486" w:rsidRPr="00567486" w:rsidRDefault="00567486" w:rsidP="00567486">
      <w:r w:rsidRPr="00567486">
        <w:t>1.</w:t>
      </w:r>
      <w:r>
        <w:t xml:space="preserve"> </w:t>
      </w:r>
      <w:r w:rsidRPr="00567486">
        <w:t>Soy fan absoluto de Reporte Inmobiliario.</w:t>
      </w:r>
      <w:r>
        <w:t xml:space="preserve"> </w:t>
      </w:r>
      <w:r w:rsidRPr="00567486">
        <w:t xml:space="preserve">Me parece que la </w:t>
      </w:r>
      <w:proofErr w:type="spellStart"/>
      <w:r w:rsidRPr="00567486">
        <w:t>info</w:t>
      </w:r>
      <w:proofErr w:type="spellEnd"/>
      <w:r w:rsidRPr="00567486">
        <w:t xml:space="preserve"> que brindan es excelente y abierta a cualquiera que la necesite.</w:t>
      </w:r>
    </w:p>
    <w:p w:rsidR="00567486" w:rsidRPr="00567486" w:rsidRDefault="00567486" w:rsidP="00567486">
      <w:r w:rsidRPr="00567486">
        <w:t>2.Creo también que el debate entre los distintos actores del sector es lo que nos hará ser mejores.</w:t>
      </w:r>
    </w:p>
    <w:p w:rsidR="00567486" w:rsidRPr="00567486" w:rsidRDefault="00567486" w:rsidP="00567486">
      <w:r w:rsidRPr="00567486">
        <w:t>Dicha estas cosas arrancamos.</w:t>
      </w:r>
    </w:p>
    <w:p w:rsidR="00567486" w:rsidRPr="00567486" w:rsidRDefault="00567486" w:rsidP="00567486">
      <w:r w:rsidRPr="00567486">
        <w:t>Hace unos días,</w:t>
      </w:r>
      <w:r>
        <w:t xml:space="preserve"> </w:t>
      </w:r>
      <w:r w:rsidRPr="00567486">
        <w:t>los amigos de Reporte Inmobiliario difundieron una nota titulada :"10 razones por las que las propiedades deberían bajar".</w:t>
      </w:r>
    </w:p>
    <w:p w:rsidR="00567486" w:rsidRPr="00567486" w:rsidRDefault="00567486" w:rsidP="00567486">
      <w:r w:rsidRPr="00567486">
        <w:t>Entendemos que el tema y los fundamentos de la misma parten de la brecha que en este momento tenemos entre oferta y demanda en materia de valuaciones inmuebles.</w:t>
      </w:r>
    </w:p>
    <w:p w:rsidR="00567486" w:rsidRPr="00567486" w:rsidRDefault="00567486" w:rsidP="00567486">
      <w:r w:rsidRPr="00567486">
        <w:t>En este caso,</w:t>
      </w:r>
      <w:r>
        <w:t xml:space="preserve"> </w:t>
      </w:r>
      <w:r w:rsidRPr="00567486">
        <w:t>la nota toma partido por la demanda,</w:t>
      </w:r>
      <w:r>
        <w:t xml:space="preserve"> </w:t>
      </w:r>
      <w:r w:rsidRPr="00567486">
        <w:t>indicando que la baja de precios resolverá el problema de la caída de operaciones inmobiliarias y no necesariamente el clima de negocios general imperante en la Argentina.</w:t>
      </w:r>
    </w:p>
    <w:p w:rsidR="00567486" w:rsidRPr="00567486" w:rsidRDefault="00567486" w:rsidP="00567486">
      <w:r w:rsidRPr="00567486">
        <w:t>Si el objetivo de la nota hubiere sido generar algún tipo de dinámica en el mercado,</w:t>
      </w:r>
      <w:r>
        <w:t xml:space="preserve"> </w:t>
      </w:r>
      <w:r w:rsidRPr="00567486">
        <w:t>está claro que el efecto es totalmente el opuesto.</w:t>
      </w:r>
    </w:p>
    <w:p w:rsidR="00567486" w:rsidRPr="00567486" w:rsidRDefault="00567486" w:rsidP="00567486">
      <w:r w:rsidRPr="00567486">
        <w:t>Nadie compra hoy algo que en el futuro va a bajar de precio,</w:t>
      </w:r>
      <w:r>
        <w:t xml:space="preserve"> </w:t>
      </w:r>
      <w:r w:rsidRPr="00567486">
        <w:t>sea cual sea la necesidad del mismo,</w:t>
      </w:r>
      <w:r>
        <w:t xml:space="preserve"> </w:t>
      </w:r>
      <w:r w:rsidRPr="00567486">
        <w:t>así como nadie deja de comprar algo que piensa que va a subir de precio m</w:t>
      </w:r>
      <w:r>
        <w:t>ás allá</w:t>
      </w:r>
      <w:r w:rsidRPr="00567486">
        <w:t xml:space="preserve"> de este mismo condicionante.</w:t>
      </w:r>
    </w:p>
    <w:p w:rsidR="00567486" w:rsidRPr="00567486" w:rsidRDefault="00567486" w:rsidP="00567486">
      <w:r>
        <w:t>La nota no es especí</w:t>
      </w:r>
      <w:r w:rsidRPr="00567486">
        <w:t>fica ni precisa.</w:t>
      </w:r>
      <w:r>
        <w:t xml:space="preserve"> </w:t>
      </w:r>
      <w:r w:rsidRPr="00567486">
        <w:t>Si dijera,</w:t>
      </w:r>
      <w:r>
        <w:t xml:space="preserve"> </w:t>
      </w:r>
      <w:r w:rsidRPr="00567486">
        <w:t>por ejemplo,</w:t>
      </w:r>
      <w:r>
        <w:t xml:space="preserve"> </w:t>
      </w:r>
      <w:r w:rsidRPr="00567486">
        <w:t xml:space="preserve">los departamentos en San Telmo están hoy a 2.500 </w:t>
      </w:r>
      <w:proofErr w:type="spellStart"/>
      <w:r w:rsidRPr="00567486">
        <w:t>Us</w:t>
      </w:r>
      <w:proofErr w:type="spellEnd"/>
      <w:r w:rsidRPr="00567486">
        <w:t>/m2 y</w:t>
      </w:r>
      <w:r>
        <w:t>,</w:t>
      </w:r>
      <w:r w:rsidRPr="00567486">
        <w:t xml:space="preserve"> según nuestros estudios,</w:t>
      </w:r>
      <w:r>
        <w:t xml:space="preserve"> </w:t>
      </w:r>
      <w:r w:rsidRPr="00567486">
        <w:t>las unidades en esta zona debieran valer,</w:t>
      </w:r>
      <w:r>
        <w:t xml:space="preserve"> </w:t>
      </w:r>
      <w:r w:rsidRPr="00567486">
        <w:t>digamos,</w:t>
      </w:r>
      <w:r>
        <w:t xml:space="preserve"> </w:t>
      </w:r>
      <w:r w:rsidRPr="00567486">
        <w:t>un 10 % menos,</w:t>
      </w:r>
      <w:r>
        <w:t xml:space="preserve"> </w:t>
      </w:r>
      <w:r w:rsidRPr="00567486">
        <w:t>tendríamos un parámetro para contarle a la gente si al menos estamos bien o mal en precio según Reporte.</w:t>
      </w:r>
    </w:p>
    <w:p w:rsidR="00567486" w:rsidRPr="00567486" w:rsidRDefault="00567486" w:rsidP="00567486">
      <w:r w:rsidRPr="00567486">
        <w:t>Al no dar la nota ninguna precisión en su análisis,</w:t>
      </w:r>
      <w:r>
        <w:t xml:space="preserve"> </w:t>
      </w:r>
      <w:r w:rsidRPr="00567486">
        <w:t>solo genera efecto de pánico,</w:t>
      </w:r>
      <w:r>
        <w:t xml:space="preserve"> </w:t>
      </w:r>
      <w:r w:rsidRPr="00567486">
        <w:t>y es difícil explicarle a la gente que el sitio más preciso,</w:t>
      </w:r>
      <w:r>
        <w:t xml:space="preserve"> </w:t>
      </w:r>
      <w:r w:rsidRPr="00567486">
        <w:t>exacto y riguroso que tenemos en el mercado nos dice alegremente que las propiedades están caras,</w:t>
      </w:r>
      <w:r>
        <w:t xml:space="preserve"> </w:t>
      </w:r>
      <w:r w:rsidRPr="00567486">
        <w:t>nos da algunas justificaciones de esto (</w:t>
      </w:r>
      <w:r>
        <w:t>a nuestro juicio algunas vá</w:t>
      </w:r>
      <w:r w:rsidRPr="00567486">
        <w:t>lidas y algunas no) y nos tira a todos el estigma de que vendemos a un precio más caro que el que debiéramos,</w:t>
      </w:r>
      <w:r>
        <w:t xml:space="preserve"> </w:t>
      </w:r>
      <w:r w:rsidRPr="00567486">
        <w:t>con lo que,</w:t>
      </w:r>
      <w:r>
        <w:t xml:space="preserve"> más allá</w:t>
      </w:r>
      <w:r w:rsidRPr="00567486">
        <w:t xml:space="preserve"> de que algún propietario pueda bajar algún precio,</w:t>
      </w:r>
      <w:r>
        <w:t xml:space="preserve"> </w:t>
      </w:r>
      <w:r w:rsidRPr="00567486">
        <w:t>será totalmente inútil porque al no tener parámetros y al estar vendiendo en Bs As automáticamente tus precios tienen que bajar.</w:t>
      </w:r>
    </w:p>
    <w:p w:rsidR="00567486" w:rsidRPr="00567486" w:rsidRDefault="00567486" w:rsidP="00567486">
      <w:r w:rsidRPr="00567486">
        <w:t>M</w:t>
      </w:r>
      <w:r>
        <w:t>á</w:t>
      </w:r>
      <w:r w:rsidRPr="00567486">
        <w:t>s allá de esto,</w:t>
      </w:r>
      <w:r>
        <w:t xml:space="preserve"> </w:t>
      </w:r>
      <w:r w:rsidRPr="00567486">
        <w:t>quisiera referirme un poco a las razones esgrimidas:</w:t>
      </w:r>
    </w:p>
    <w:p w:rsidR="00567486" w:rsidRPr="00567486" w:rsidRDefault="00567486" w:rsidP="00567486">
      <w:r w:rsidRPr="00567486">
        <w:t>Si bien es cierto que la propiedad est</w:t>
      </w:r>
      <w:r>
        <w:t>á</w:t>
      </w:r>
      <w:r w:rsidRPr="00567486">
        <w:t xml:space="preserve"> en un nivel alto en dólares en su promedio,</w:t>
      </w:r>
      <w:r>
        <w:t xml:space="preserve"> </w:t>
      </w:r>
      <w:r w:rsidRPr="00567486">
        <w:t>mucho se debe al arrastre del súper lujo,</w:t>
      </w:r>
      <w:r>
        <w:t xml:space="preserve"> </w:t>
      </w:r>
      <w:r w:rsidRPr="00567486">
        <w:t>que tuerce el promedio para arriba,</w:t>
      </w:r>
      <w:r>
        <w:t xml:space="preserve"> </w:t>
      </w:r>
      <w:r w:rsidRPr="00567486">
        <w:t xml:space="preserve">que paradójicamente sigue </w:t>
      </w:r>
      <w:r w:rsidRPr="00567486">
        <w:lastRenderedPageBreak/>
        <w:t>demandado,</w:t>
      </w:r>
      <w:r>
        <w:t xml:space="preserve"> </w:t>
      </w:r>
      <w:r w:rsidRPr="00567486">
        <w:t xml:space="preserve">pero que sube el promedio y sería injusto pretender que baje su valor un </w:t>
      </w:r>
      <w:proofErr w:type="spellStart"/>
      <w:r w:rsidRPr="00567486">
        <w:t>monoambiente</w:t>
      </w:r>
      <w:proofErr w:type="spellEnd"/>
      <w:r w:rsidRPr="00567486">
        <w:t xml:space="preserve"> en paternal por la suba de un dúplex en Palermo chico.</w:t>
      </w:r>
    </w:p>
    <w:p w:rsidR="00567486" w:rsidRPr="00567486" w:rsidRDefault="00567486" w:rsidP="00567486">
      <w:r w:rsidRPr="00567486">
        <w:t xml:space="preserve">También los edificios nuevos con nuevos </w:t>
      </w:r>
      <w:proofErr w:type="spellStart"/>
      <w:r w:rsidRPr="00567486">
        <w:t>amenities</w:t>
      </w:r>
      <w:proofErr w:type="spellEnd"/>
      <w:r w:rsidRPr="00567486">
        <w:t xml:space="preserve"> y características constructivas o arquitectos internacionales tienen un precio más alto que lo que se hacía anteriormente de peor calidad,</w:t>
      </w:r>
      <w:r>
        <w:t xml:space="preserve"> </w:t>
      </w:r>
      <w:r w:rsidRPr="00567486">
        <w:t>y acá ocurre lo mismo que en el ejemplo anterior.</w:t>
      </w:r>
    </w:p>
    <w:p w:rsidR="00567486" w:rsidRPr="00567486" w:rsidRDefault="00567486" w:rsidP="00567486">
      <w:r w:rsidRPr="00567486">
        <w:t>La demanda de</w:t>
      </w:r>
      <w:r>
        <w:t xml:space="preserve">  propiedades efectivamente está</w:t>
      </w:r>
      <w:r w:rsidRPr="00567486">
        <w:t xml:space="preserve"> en niveles equivalentes al del cepo cambiario.</w:t>
      </w:r>
      <w:r>
        <w:t xml:space="preserve"> </w:t>
      </w:r>
      <w:r w:rsidRPr="00567486">
        <w:t>¿Bajaron las propiedades por esa causa? Entendemos que no fue así.</w:t>
      </w:r>
    </w:p>
    <w:p w:rsidR="00567486" w:rsidRPr="00567486" w:rsidRDefault="00567486" w:rsidP="00567486">
      <w:r w:rsidRPr="00567486">
        <w:t>Respecto del corralito,</w:t>
      </w:r>
      <w:r>
        <w:t xml:space="preserve"> </w:t>
      </w:r>
      <w:r w:rsidRPr="00567486">
        <w:t>en ese mom</w:t>
      </w:r>
      <w:r>
        <w:t>ento las propiedades y la deman</w:t>
      </w:r>
      <w:r w:rsidRPr="00567486">
        <w:t>da de las mismas subi</w:t>
      </w:r>
      <w:r>
        <w:t>eron</w:t>
      </w:r>
      <w:r w:rsidRPr="00567486">
        <w:t xml:space="preserve"> y mucho  debido a que este era el único modo de sacar el dinero del banco.</w:t>
      </w:r>
    </w:p>
    <w:p w:rsidR="00567486" w:rsidRPr="00567486" w:rsidRDefault="00567486" w:rsidP="00567486">
      <w:r w:rsidRPr="00567486">
        <w:t>La devaluación de Duhalde y la hiperinflación del 89 generaron bajas importantes de la propiedad que enseguida se revirtieron primero bajando e inmediat</w:t>
      </w:r>
      <w:r>
        <w:t>a</w:t>
      </w:r>
      <w:r w:rsidRPr="00567486">
        <w:t>mente subiendo.</w:t>
      </w:r>
    </w:p>
    <w:p w:rsidR="00567486" w:rsidRPr="00567486" w:rsidRDefault="00567486" w:rsidP="00567486">
      <w:r w:rsidRPr="00567486">
        <w:t>La aparición de oferta nueva en el marcado es altamente saludable y,</w:t>
      </w:r>
      <w:r>
        <w:t xml:space="preserve"> </w:t>
      </w:r>
      <w:r w:rsidRPr="00567486">
        <w:t>efectivamente debiera generar alguna baja en la medida que hay mas para comprar y elegir.</w:t>
      </w:r>
    </w:p>
    <w:p w:rsidR="00567486" w:rsidRPr="00567486" w:rsidRDefault="00567486" w:rsidP="00567486">
      <w:r w:rsidRPr="00567486">
        <w:t>Pero también tenemos que tener en cuenta la aparición de nuevos fenómenos</w:t>
      </w:r>
      <w:r>
        <w:t xml:space="preserve"> como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work</w:t>
      </w:r>
      <w:proofErr w:type="spellEnd"/>
      <w:r>
        <w:t>/</w:t>
      </w:r>
      <w:proofErr w:type="spellStart"/>
      <w:r>
        <w:t>airb&amp;b</w:t>
      </w:r>
      <w:proofErr w:type="spellEnd"/>
      <w:r w:rsidRPr="00567486">
        <w:t xml:space="preserve"> y los </w:t>
      </w:r>
      <w:proofErr w:type="spellStart"/>
      <w:r w:rsidRPr="00567486">
        <w:t>co</w:t>
      </w:r>
      <w:proofErr w:type="spellEnd"/>
      <w:r w:rsidRPr="00567486">
        <w:t>-living,</w:t>
      </w:r>
      <w:r>
        <w:t xml:space="preserve"> que generan otro tipo de deman</w:t>
      </w:r>
      <w:r w:rsidRPr="00567486">
        <w:t>da no tradicional que impulsa la aparición de nuevos productos y también de nuevos modos de tasación.</w:t>
      </w:r>
    </w:p>
    <w:p w:rsidR="00567486" w:rsidRPr="00567486" w:rsidRDefault="00567486" w:rsidP="00567486">
      <w:r w:rsidRPr="00567486">
        <w:t>Respecto de las rentas,</w:t>
      </w:r>
      <w:r>
        <w:t xml:space="preserve"> </w:t>
      </w:r>
      <w:r w:rsidRPr="00567486">
        <w:t>hay dos formas de mirar el vaso:</w:t>
      </w:r>
    </w:p>
    <w:p w:rsidR="00567486" w:rsidRPr="00567486" w:rsidRDefault="00567486" w:rsidP="00567486">
      <w:r w:rsidRPr="00567486">
        <w:t>Por un lado</w:t>
      </w:r>
      <w:r>
        <w:t>,</w:t>
      </w:r>
      <w:r w:rsidRPr="00567486">
        <w:t xml:space="preserve"> los alquileres mantuvieron su poder de compra en moneda local actualizada pero no en dólares debido a la fuerte devaluación.</w:t>
      </w:r>
    </w:p>
    <w:p w:rsidR="00567486" w:rsidRPr="00567486" w:rsidRDefault="00567486" w:rsidP="00567486">
      <w:r w:rsidRPr="00567486">
        <w:t>Está claro que las rentas en el mercado residencial son en este momento del 2/3% anual,</w:t>
      </w:r>
      <w:r>
        <w:t xml:space="preserve"> </w:t>
      </w:r>
      <w:r w:rsidRPr="00567486">
        <w:t>similar a un bono extranjero o un tercio de uno argentino,</w:t>
      </w:r>
      <w:r>
        <w:t xml:space="preserve"> </w:t>
      </w:r>
      <w:r w:rsidRPr="00567486">
        <w:t xml:space="preserve">pero apreciemos que ese bono </w:t>
      </w:r>
      <w:r>
        <w:t>(</w:t>
      </w:r>
      <w:r w:rsidRPr="00567486">
        <w:t>con garantía del estado!!!) es percibido ( y así debiera ser) como bastante más riesgoso que una propiedad bien construida.</w:t>
      </w:r>
    </w:p>
    <w:p w:rsidR="00567486" w:rsidRPr="00567486" w:rsidRDefault="00567486" w:rsidP="00567486">
      <w:r w:rsidRPr="00567486">
        <w:t>Los costos de producción de un edificio bajaron en dólares y eso se debiera ver reflejado en las obras nuevas,</w:t>
      </w:r>
      <w:r>
        <w:t xml:space="preserve"> </w:t>
      </w:r>
      <w:r w:rsidRPr="00567486">
        <w:t>cosa que ocurre en algunas y no ocurre en otras,</w:t>
      </w:r>
      <w:r>
        <w:t xml:space="preserve"> </w:t>
      </w:r>
      <w:r w:rsidRPr="00567486">
        <w:t>pero si a todos nos ponen el mismo saco es difícil saber lo que sí y lo que no.</w:t>
      </w:r>
    </w:p>
    <w:p w:rsidR="00567486" w:rsidRPr="00567486" w:rsidRDefault="00567486" w:rsidP="00567486">
      <w:r w:rsidRPr="00567486">
        <w:t>Acordamos con el poco crédito,</w:t>
      </w:r>
      <w:r>
        <w:t xml:space="preserve"> </w:t>
      </w:r>
      <w:r w:rsidRPr="00567486">
        <w:t>pero eso es una cosa bastante crónica entre nosotros</w:t>
      </w:r>
      <w:r>
        <w:t>, y la existencia del mismo par</w:t>
      </w:r>
      <w:r w:rsidRPr="00567486">
        <w:t>ece</w:t>
      </w:r>
      <w:r>
        <w:t>,</w:t>
      </w:r>
      <w:r w:rsidRPr="00567486">
        <w:t xml:space="preserve"> a lo largo del tiempo</w:t>
      </w:r>
      <w:r>
        <w:t>, má</w:t>
      </w:r>
      <w:r w:rsidRPr="00567486">
        <w:t>s la e</w:t>
      </w:r>
      <w:r>
        <w:t>xcepció</w:t>
      </w:r>
      <w:r w:rsidRPr="00567486">
        <w:t>n que la regla.</w:t>
      </w:r>
    </w:p>
    <w:p w:rsidR="00567486" w:rsidRPr="00567486" w:rsidRDefault="00567486" w:rsidP="00567486">
      <w:r w:rsidRPr="00567486">
        <w:t>Sin embargo,</w:t>
      </w:r>
      <w:r>
        <w:t xml:space="preserve"> </w:t>
      </w:r>
      <w:r w:rsidRPr="00567486">
        <w:t>este factor va directamente en contra de la tendencia a la baja,</w:t>
      </w:r>
      <w:r>
        <w:t xml:space="preserve"> </w:t>
      </w:r>
      <w:r w:rsidRPr="00567486">
        <w:t>dado que el no endeudamiento de las propiedades hace que nadie ve</w:t>
      </w:r>
      <w:r>
        <w:t>a</w:t>
      </w:r>
      <w:r w:rsidRPr="00567486">
        <w:t xml:space="preserve"> la necesidad de bajar su valor porque no tiene deudas apremiantes.</w:t>
      </w:r>
    </w:p>
    <w:p w:rsidR="00567486" w:rsidRPr="00567486" w:rsidRDefault="00567486" w:rsidP="00567486">
      <w:r w:rsidRPr="00567486">
        <w:t>Por el otro lado,</w:t>
      </w:r>
      <w:r>
        <w:t xml:space="preserve"> </w:t>
      </w:r>
      <w:r w:rsidRPr="00567486">
        <w:t>también podría pensarse al revés,</w:t>
      </w:r>
      <w:r>
        <w:t xml:space="preserve"> </w:t>
      </w:r>
      <w:r w:rsidRPr="00567486">
        <w:t>es decir,</w:t>
      </w:r>
      <w:r>
        <w:t xml:space="preserve"> </w:t>
      </w:r>
      <w:r w:rsidRPr="00567486">
        <w:t>si las propiedades tienen este valor sin crédito,</w:t>
      </w:r>
      <w:r>
        <w:t xml:space="preserve"> </w:t>
      </w:r>
      <w:r w:rsidRPr="00567486">
        <w:t>seguramente subirán cuando este aparezca, cosa que tranquilamente debiera suceder.</w:t>
      </w:r>
    </w:p>
    <w:p w:rsidR="00567486" w:rsidRPr="00567486" w:rsidRDefault="00567486" w:rsidP="00567486">
      <w:r w:rsidRPr="00567486">
        <w:lastRenderedPageBreak/>
        <w:t>La carga tributaria alta es un factor que no vemos que empuje a que nada baje,</w:t>
      </w:r>
      <w:r>
        <w:t xml:space="preserve"> </w:t>
      </w:r>
      <w:r w:rsidRPr="00567486">
        <w:t>sino más bien lo contrario.</w:t>
      </w:r>
    </w:p>
    <w:p w:rsidR="00567486" w:rsidRPr="00567486" w:rsidRDefault="00567486" w:rsidP="00567486">
      <w:r w:rsidRPr="00567486">
        <w:t>Respecto de la los riesgos de una eventual ley de alquileres demagógica,</w:t>
      </w:r>
      <w:r>
        <w:t xml:space="preserve"> </w:t>
      </w:r>
      <w:r w:rsidRPr="00567486">
        <w:t>seguramente tender</w:t>
      </w:r>
      <w:r>
        <w:t>á</w:t>
      </w:r>
      <w:r w:rsidRPr="00567486">
        <w:t xml:space="preserve"> a bajar algo a las propiedades que se compran para eso,</w:t>
      </w:r>
      <w:r>
        <w:t xml:space="preserve"> </w:t>
      </w:r>
      <w:r w:rsidRPr="00567486">
        <w:t xml:space="preserve">pero ahí de vuelta están los </w:t>
      </w:r>
      <w:proofErr w:type="spellStart"/>
      <w:r w:rsidRPr="00567486">
        <w:t>co-living,co-working</w:t>
      </w:r>
      <w:proofErr w:type="spellEnd"/>
      <w:r w:rsidRPr="00567486">
        <w:t xml:space="preserve"> </w:t>
      </w:r>
      <w:proofErr w:type="spellStart"/>
      <w:r w:rsidRPr="00567486">
        <w:t>etc</w:t>
      </w:r>
      <w:proofErr w:type="spellEnd"/>
      <w:r w:rsidRPr="00567486">
        <w:t xml:space="preserve"> generando nuevas formas de uso de los bienes inmuebles.</w:t>
      </w:r>
    </w:p>
    <w:p w:rsidR="00567486" w:rsidRPr="00567486" w:rsidRDefault="00567486" w:rsidP="00567486">
      <w:r w:rsidRPr="00567486">
        <w:t>Finalmente,</w:t>
      </w:r>
      <w:r>
        <w:t xml:space="preserve"> </w:t>
      </w:r>
      <w:r w:rsidRPr="00567486">
        <w:t>respecto de otros países de Latinoamérica estamos caros de acuerdo a una estadística publicada recientemente,</w:t>
      </w:r>
      <w:r>
        <w:t xml:space="preserve"> </w:t>
      </w:r>
      <w:r w:rsidRPr="00567486">
        <w:t>pero no tenemos otras fuentes que avalen esto y</w:t>
      </w:r>
      <w:r>
        <w:t>,</w:t>
      </w:r>
      <w:r w:rsidRPr="00567486">
        <w:t xml:space="preserve"> por el contrario</w:t>
      </w:r>
      <w:r>
        <w:t>,</w:t>
      </w:r>
      <w:r w:rsidRPr="00567486">
        <w:t xml:space="preserve"> estamos a valores mucho más bajos que cualquier capital de Europa o USA.</w:t>
      </w:r>
    </w:p>
    <w:p w:rsidR="00567486" w:rsidRPr="00567486" w:rsidRDefault="00567486" w:rsidP="00567486">
      <w:r w:rsidRPr="00567486">
        <w:t>No digo que por esto algo cambie</w:t>
      </w:r>
      <w:r>
        <w:t xml:space="preserve"> </w:t>
      </w:r>
      <w:r w:rsidRPr="00567486">
        <w:t>,pero no lo tomaría como un factor determinante.</w:t>
      </w:r>
    </w:p>
    <w:p w:rsidR="00567486" w:rsidRPr="00567486" w:rsidRDefault="00567486" w:rsidP="00567486">
      <w:r w:rsidRPr="00567486">
        <w:t>Finalmente,</w:t>
      </w:r>
      <w:r>
        <w:t xml:space="preserve"> entendemos que estas notas, </w:t>
      </w:r>
      <w:r w:rsidRPr="00567486">
        <w:t>si no son rigurosas</w:t>
      </w:r>
      <w:r>
        <w:t>, solo sirven para el tí</w:t>
      </w:r>
      <w:r w:rsidRPr="00567486">
        <w:t>tulo sensacionalista rápido,</w:t>
      </w:r>
      <w:r>
        <w:t xml:space="preserve"> </w:t>
      </w:r>
      <w:r w:rsidRPr="00567486">
        <w:t xml:space="preserve">para </w:t>
      </w:r>
      <w:r>
        <w:t>la ventas de inmuebles en Miami</w:t>
      </w:r>
      <w:r w:rsidRPr="00567486">
        <w:t>, Venezuela o Detroit, y para contribuir un poco al nerviosismo general.</w:t>
      </w:r>
    </w:p>
    <w:p w:rsidR="00567486" w:rsidRPr="00567486" w:rsidRDefault="00567486" w:rsidP="00567486">
      <w:r>
        <w:t>El sector inmobiliario (</w:t>
      </w:r>
      <w:r w:rsidRPr="00567486">
        <w:t>y Reporte es uno de sus estandartes) está haciendo un enorme esfuerzo para mejorar,</w:t>
      </w:r>
      <w:r w:rsidR="0068077B">
        <w:t xml:space="preserve"> </w:t>
      </w:r>
      <w:r w:rsidRPr="00567486">
        <w:t>depurarse y crecer.</w:t>
      </w:r>
    </w:p>
    <w:p w:rsidR="00567486" w:rsidRPr="00567486" w:rsidRDefault="00567486" w:rsidP="00567486">
      <w:r w:rsidRPr="00567486">
        <w:t>Es nuestro entendimiento que hay propiedades que van a subir y propiedades que van a bajar,</w:t>
      </w:r>
      <w:r w:rsidR="0068077B">
        <w:t xml:space="preserve"> </w:t>
      </w:r>
      <w:r w:rsidRPr="00567486">
        <w:t xml:space="preserve">que hay cosas nuevas </w:t>
      </w:r>
      <w:r w:rsidR="0068077B" w:rsidRPr="00567486">
        <w:t>difíciles</w:t>
      </w:r>
      <w:r w:rsidRPr="00567486">
        <w:t xml:space="preserve"> de evaluar,</w:t>
      </w:r>
      <w:r w:rsidR="0068077B">
        <w:t xml:space="preserve"> </w:t>
      </w:r>
      <w:r w:rsidRPr="00567486">
        <w:t>que hay muchas oportunidades en el mercado y que hay zonas y modos de vida por descubrir en nuestra linda ciudad.</w:t>
      </w:r>
    </w:p>
    <w:p w:rsidR="00567486" w:rsidRPr="00567486" w:rsidRDefault="00567486" w:rsidP="00567486">
      <w:r w:rsidRPr="00567486">
        <w:t xml:space="preserve">Entendemos </w:t>
      </w:r>
      <w:r w:rsidR="0068077B" w:rsidRPr="00567486">
        <w:t>también</w:t>
      </w:r>
      <w:r w:rsidRPr="00567486">
        <w:t xml:space="preserve"> que el debate sano y responsable solo </w:t>
      </w:r>
      <w:r w:rsidR="0068077B" w:rsidRPr="00567486">
        <w:t>enriquecerá</w:t>
      </w:r>
      <w:r w:rsidRPr="00567486">
        <w:t xml:space="preserve"> nuestra </w:t>
      </w:r>
      <w:r w:rsidR="0068077B" w:rsidRPr="00567486">
        <w:t>visión</w:t>
      </w:r>
      <w:r w:rsidRPr="00567486">
        <w:t xml:space="preserve"> de las cosas.</w:t>
      </w:r>
    </w:p>
    <w:p w:rsidR="00567486" w:rsidRPr="00567486" w:rsidRDefault="00567486" w:rsidP="00567486">
      <w:r w:rsidRPr="00567486">
        <w:t>Y,</w:t>
      </w:r>
      <w:r w:rsidR="0068077B">
        <w:t xml:space="preserve"> </w:t>
      </w:r>
      <w:r w:rsidRPr="00567486">
        <w:t>al igual que al principio,</w:t>
      </w:r>
      <w:r w:rsidR="0068077B">
        <w:t xml:space="preserve"> </w:t>
      </w:r>
      <w:r w:rsidRPr="00567486">
        <w:t xml:space="preserve">queremos reconocer nuestro respeto por Reporte Inmobiliario mas </w:t>
      </w:r>
      <w:r w:rsidR="0068077B" w:rsidRPr="00567486">
        <w:t>allá</w:t>
      </w:r>
      <w:r w:rsidRPr="00567486">
        <w:t xml:space="preserve"> de lo que nos genera esta particular nota.</w:t>
      </w:r>
    </w:p>
    <w:p w:rsidR="00567486" w:rsidRPr="00567486" w:rsidRDefault="00567486" w:rsidP="00567486">
      <w:r w:rsidRPr="00567486">
        <w:t>Sigamos creciendo juntos.</w:t>
      </w:r>
    </w:p>
    <w:p w:rsidR="00567486" w:rsidRPr="00567486" w:rsidRDefault="00567486" w:rsidP="00567486">
      <w:r w:rsidRPr="00567486">
        <w:t>Solo cosas buenas para todos.</w:t>
      </w:r>
    </w:p>
    <w:p w:rsidR="00E44BBD" w:rsidRDefault="0068077B"/>
    <w:sectPr w:rsidR="00E44BBD" w:rsidSect="002C4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67486"/>
    <w:rsid w:val="001F1157"/>
    <w:rsid w:val="002C4986"/>
    <w:rsid w:val="00567486"/>
    <w:rsid w:val="0068077B"/>
    <w:rsid w:val="00C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8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gydarquitectura</dc:creator>
  <cp:lastModifiedBy>gydarquitectura</cp:lastModifiedBy>
  <cp:revision>1</cp:revision>
  <dcterms:created xsi:type="dcterms:W3CDTF">2019-06-07T15:49:00Z</dcterms:created>
  <dcterms:modified xsi:type="dcterms:W3CDTF">2019-06-07T16:00:00Z</dcterms:modified>
</cp:coreProperties>
</file>